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5461A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附件3</w:t>
      </w:r>
    </w:p>
    <w:p w14:paraId="253365E4">
      <w:pPr>
        <w:pStyle w:val="2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2023-2024年度立项规划课题（学校发展类）</w:t>
      </w:r>
    </w:p>
    <w:p w14:paraId="3FD898F8">
      <w:pPr>
        <w:pStyle w:val="2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线上申请结项操作流程</w:t>
      </w:r>
    </w:p>
    <w:p w14:paraId="73714452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B570303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各课题组负责人同学校管理员（一般为学校科研处相关人员）联系，确认是否已经以学校名义注册系统。如已注册，请学校管理员为课题负责人分配账号和密码，课题负责人凭账号、密码登录课题管理系统进行操作；如未注册，请学校管理员和课题负责人参考以下流程进行操作。</w:t>
      </w:r>
    </w:p>
    <w:p w14:paraId="341B626E">
      <w:pPr>
        <w:pStyle w:val="3"/>
        <w:spacing w:before="0" w:beforeAutospacing="0" w:after="0" w:afterAutospacing="0" w:line="560" w:lineRule="exact"/>
        <w:ind w:firstLine="320" w:firstLineChars="100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z w:val="32"/>
          <w:szCs w:val="32"/>
        </w:rPr>
        <w:t>一、学校管理员操作流程</w:t>
      </w:r>
    </w:p>
    <w:p w14:paraId="199BF5B9">
      <w:pPr>
        <w:pStyle w:val="3"/>
        <w:spacing w:before="0" w:beforeAutospacing="0" w:after="0" w:afterAutospacing="0" w:line="560" w:lineRule="exact"/>
        <w:rPr>
          <w:rFonts w:ascii="楷体" w:hAnsi="楷体" w:eastAsia="楷体" w:cs="楷体"/>
          <w:b w:val="0"/>
          <w:bCs w:val="0"/>
          <w:sz w:val="32"/>
          <w:szCs w:val="32"/>
        </w:rPr>
      </w:pPr>
      <w:r>
        <w:rPr>
          <w:rFonts w:ascii="楷体" w:hAnsi="楷体" w:eastAsia="楷体" w:cs="楷体"/>
          <w:b w:val="0"/>
          <w:bCs w:val="0"/>
          <w:sz w:val="32"/>
          <w:szCs w:val="32"/>
        </w:rPr>
        <w:t>（一）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学校</w:t>
      </w:r>
      <w:r>
        <w:rPr>
          <w:rFonts w:ascii="楷体" w:hAnsi="楷体" w:eastAsia="楷体" w:cs="楷体"/>
          <w:b w:val="0"/>
          <w:bCs w:val="0"/>
          <w:sz w:val="32"/>
          <w:szCs w:val="32"/>
        </w:rPr>
        <w:t>账号注册</w:t>
      </w:r>
    </w:p>
    <w:p w14:paraId="0F2E72EE">
      <w:pPr>
        <w:widowControl/>
        <w:spacing w:line="560" w:lineRule="exact"/>
        <w:ind w:left="-420" w:leftChars="-200" w:firstLine="600" w:firstLineChars="200"/>
        <w:rPr>
          <w:rFonts w:hint="eastAsia" w:ascii="仿宋" w:hAnsi="仿宋" w:eastAsia="仿宋" w:cs="仿宋"/>
          <w:color w:val="1F2329"/>
          <w:sz w:val="30"/>
          <w:szCs w:val="30"/>
        </w:rPr>
      </w:pPr>
      <w:r>
        <w:rPr>
          <w:rFonts w:hint="eastAsia" w:ascii="仿宋" w:hAnsi="仿宋" w:eastAsia="仿宋" w:cs="仿宋"/>
          <w:color w:val="1F2329"/>
          <w:sz w:val="30"/>
          <w:szCs w:val="30"/>
        </w:rPr>
        <w:t>1.打开系统登录地址</w:t>
      </w:r>
      <w:r>
        <w:fldChar w:fldCharType="begin"/>
      </w:r>
      <w:r>
        <w:instrText xml:space="preserve"> HYPERLINK "https://www.ngedu.org.cn/loginTopic" \t "_blank" </w:instrText>
      </w:r>
      <w:r>
        <w:fldChar w:fldCharType="separate"/>
      </w:r>
      <w:r>
        <w:rPr>
          <w:rStyle w:val="12"/>
          <w:rFonts w:hint="eastAsia" w:ascii="仿宋" w:hAnsi="仿宋" w:eastAsia="仿宋" w:cs="仿宋"/>
          <w:color w:val="0066FF"/>
          <w:sz w:val="30"/>
          <w:szCs w:val="30"/>
        </w:rPr>
        <w:t>https://www.ngedu.org.cn/loginTopic</w:t>
      </w:r>
      <w:r>
        <w:rPr>
          <w:rStyle w:val="12"/>
          <w:rFonts w:hint="eastAsia" w:ascii="仿宋" w:hAnsi="仿宋" w:eastAsia="仿宋" w:cs="仿宋"/>
          <w:color w:val="0066FF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color w:val="1F2329"/>
          <w:sz w:val="30"/>
          <w:szCs w:val="30"/>
        </w:rPr>
        <w:t>，点击页面【立即注册】按钮；</w:t>
      </w:r>
    </w:p>
    <w:p w14:paraId="03FBDB32">
      <w:pPr>
        <w:widowControl/>
        <w:spacing w:line="360" w:lineRule="atLeast"/>
        <w:ind w:left="-360"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348480" cy="2388870"/>
            <wp:effectExtent l="0" t="0" r="762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D29F">
      <w:pPr>
        <w:widowControl/>
        <w:spacing w:line="560" w:lineRule="exact"/>
        <w:ind w:left="-420" w:leftChars="-200" w:firstLine="640" w:firstLineChars="200"/>
        <w:rPr>
          <w:color w:val="1F2329"/>
          <w:sz w:val="28"/>
          <w:szCs w:val="28"/>
        </w:rPr>
      </w:pPr>
      <w:r>
        <w:rPr>
          <w:rFonts w:hint="eastAsia" w:ascii="仿宋" w:hAnsi="仿宋" w:eastAsia="仿宋" w:cs="仿宋"/>
          <w:color w:val="1F2329"/>
          <w:sz w:val="32"/>
          <w:szCs w:val="32"/>
        </w:rPr>
        <w:t>2.按页面要求填写所有注册信息，</w:t>
      </w:r>
      <w:r>
        <w:rPr>
          <w:rStyle w:val="11"/>
          <w:rFonts w:hint="eastAsia" w:ascii="仿宋" w:hAnsi="仿宋" w:eastAsia="仿宋" w:cs="仿宋"/>
          <w:bCs/>
          <w:color w:val="FF0000"/>
          <w:sz w:val="32"/>
          <w:szCs w:val="32"/>
        </w:rPr>
        <w:t>注册类型必须选择“民办学校”</w:t>
      </w:r>
      <w:r>
        <w:rPr>
          <w:rFonts w:hint="eastAsia" w:ascii="仿宋" w:hAnsi="仿宋" w:eastAsia="仿宋" w:cs="仿宋"/>
          <w:color w:val="1F2329"/>
          <w:sz w:val="32"/>
          <w:szCs w:val="32"/>
        </w:rPr>
        <w:t>，信息填写完整后提交；</w:t>
      </w:r>
    </w:p>
    <w:p w14:paraId="69E10636">
      <w:pPr>
        <w:widowControl/>
        <w:spacing w:line="360" w:lineRule="atLeast"/>
        <w:ind w:left="-359" w:leftChars="-171" w:firstLine="420" w:firstLineChars="200"/>
        <w:rPr>
          <w:color w:val="1F2329"/>
          <w:sz w:val="28"/>
          <w:szCs w:val="28"/>
        </w:rPr>
      </w:pPr>
      <w:r>
        <w:drawing>
          <wp:inline distT="0" distB="0" distL="114300" distR="114300">
            <wp:extent cx="4937760" cy="2509520"/>
            <wp:effectExtent l="0" t="0" r="2540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278C">
      <w:pPr>
        <w:widowControl/>
        <w:spacing w:line="560" w:lineRule="exact"/>
        <w:ind w:left="-420" w:leftChars="-200" w:firstLine="640" w:firstLineChars="200"/>
        <w:rPr>
          <w:rFonts w:hint="eastAsia" w:ascii="仿宋" w:hAnsi="仿宋" w:eastAsia="仿宋" w:cs="仿宋"/>
          <w:color w:val="1F2329"/>
          <w:sz w:val="32"/>
          <w:szCs w:val="32"/>
        </w:rPr>
      </w:pPr>
      <w:r>
        <w:rPr>
          <w:rFonts w:hint="eastAsia" w:ascii="仿宋" w:hAnsi="仿宋" w:eastAsia="仿宋" w:cs="仿宋"/>
          <w:color w:val="1F2329"/>
          <w:sz w:val="32"/>
          <w:szCs w:val="32"/>
        </w:rPr>
        <w:t>3.提交后等待系统管理员审核，审核通过后，即可使用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注册的账号+密码</w:t>
      </w:r>
      <w:r>
        <w:rPr>
          <w:rFonts w:hint="eastAsia" w:ascii="仿宋" w:hAnsi="仿宋" w:eastAsia="仿宋" w:cs="仿宋"/>
          <w:color w:val="1F2329"/>
          <w:sz w:val="32"/>
          <w:szCs w:val="32"/>
        </w:rPr>
        <w:t>登录系统。</w:t>
      </w:r>
    </w:p>
    <w:p w14:paraId="4BD20F35">
      <w:pPr>
        <w:pStyle w:val="3"/>
        <w:spacing w:before="0" w:beforeAutospacing="0" w:after="0" w:afterAutospacing="0" w:line="560" w:lineRule="exact"/>
        <w:rPr>
          <w:rFonts w:ascii="楷体" w:hAnsi="楷体" w:eastAsia="楷体" w:cs="楷体"/>
          <w:b w:val="0"/>
          <w:bCs w:val="0"/>
          <w:sz w:val="32"/>
          <w:szCs w:val="32"/>
        </w:rPr>
      </w:pPr>
      <w:r>
        <w:rPr>
          <w:rFonts w:ascii="楷体" w:hAnsi="楷体" w:eastAsia="楷体" w:cs="楷体"/>
          <w:b w:val="0"/>
          <w:bCs w:val="0"/>
          <w:sz w:val="32"/>
          <w:szCs w:val="32"/>
        </w:rPr>
        <w:t>（二）新增课题负责人账号</w:t>
      </w:r>
    </w:p>
    <w:p w14:paraId="549E4D14">
      <w:pPr>
        <w:widowControl/>
        <w:spacing w:line="560" w:lineRule="exact"/>
        <w:ind w:left="-420" w:leftChars="-200" w:firstLine="640" w:firstLineChars="200"/>
        <w:rPr>
          <w:rFonts w:hint="eastAsia" w:ascii="仿宋" w:hAnsi="仿宋" w:eastAsia="仿宋" w:cs="仿宋"/>
          <w:color w:val="1F2329"/>
          <w:sz w:val="32"/>
          <w:szCs w:val="32"/>
        </w:rPr>
      </w:pPr>
      <w:r>
        <w:rPr>
          <w:rFonts w:hint="eastAsia" w:ascii="仿宋" w:hAnsi="仿宋" w:eastAsia="仿宋" w:cs="仿宋"/>
          <w:color w:val="1F2329"/>
          <w:sz w:val="32"/>
          <w:szCs w:val="32"/>
        </w:rPr>
        <w:t>1.学校管理员使用审核通过的账号密码登录系统；</w:t>
      </w:r>
    </w:p>
    <w:p w14:paraId="57FFD686">
      <w:pPr>
        <w:widowControl/>
        <w:spacing w:line="560" w:lineRule="exact"/>
        <w:ind w:left="-420" w:leftChars="-200" w:firstLine="640" w:firstLineChars="200"/>
        <w:rPr>
          <w:color w:val="1F2329"/>
          <w:sz w:val="28"/>
          <w:szCs w:val="28"/>
        </w:rPr>
      </w:pPr>
      <w:r>
        <w:rPr>
          <w:rFonts w:hint="eastAsia" w:ascii="仿宋" w:hAnsi="仿宋" w:eastAsia="仿宋" w:cs="仿宋"/>
          <w:color w:val="1F2329"/>
          <w:sz w:val="32"/>
          <w:szCs w:val="32"/>
        </w:rPr>
        <w:t>2.在系统菜单栏找到【用户管理】，点击进入后选择【新增】按钮；</w:t>
      </w:r>
    </w:p>
    <w:p w14:paraId="0CD5BFDB">
      <w:pPr>
        <w:widowControl/>
        <w:spacing w:line="360" w:lineRule="atLeast"/>
        <w:ind w:left="-359" w:leftChars="-171" w:firstLine="560" w:firstLineChars="200"/>
        <w:rPr>
          <w:color w:val="1F2329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13325" cy="1518285"/>
            <wp:effectExtent l="0" t="0" r="317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DA9E">
      <w:pPr>
        <w:widowControl/>
        <w:spacing w:line="560" w:lineRule="exact"/>
        <w:ind w:left="-420" w:leftChars="-200" w:firstLine="640" w:firstLineChars="200"/>
        <w:rPr>
          <w:rFonts w:hint="eastAsia" w:ascii="仿宋" w:hAnsi="仿宋" w:eastAsia="仿宋" w:cs="仿宋"/>
          <w:color w:val="1F2329"/>
          <w:sz w:val="32"/>
          <w:szCs w:val="32"/>
        </w:rPr>
      </w:pPr>
      <w:r>
        <w:rPr>
          <w:rFonts w:hint="eastAsia" w:ascii="仿宋" w:hAnsi="仿宋" w:eastAsia="仿宋" w:cs="仿宋"/>
          <w:color w:val="1F2329"/>
          <w:sz w:val="32"/>
          <w:szCs w:val="32"/>
        </w:rPr>
        <w:t>3.按要求填写老师的基础信息，角色必须选择“课题负责人”，填写完成后保存；</w:t>
      </w:r>
    </w:p>
    <w:p w14:paraId="1D28EA18">
      <w:pPr>
        <w:widowControl/>
        <w:spacing w:line="360" w:lineRule="atLeast"/>
        <w:ind w:left="-359" w:leftChars="-171" w:firstLine="560" w:firstLineChars="200"/>
        <w:rPr>
          <w:color w:val="1F2329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58410" cy="3055620"/>
            <wp:effectExtent l="0" t="0" r="889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95696">
      <w:pPr>
        <w:widowControl/>
        <w:spacing w:line="560" w:lineRule="exact"/>
        <w:ind w:left="-420" w:leftChars="-200" w:firstLine="640" w:firstLineChars="200"/>
        <w:rPr>
          <w:rFonts w:hint="eastAsia" w:ascii="仿宋" w:hAnsi="仿宋" w:eastAsia="仿宋" w:cs="仿宋"/>
          <w:color w:val="1F2329"/>
          <w:sz w:val="32"/>
          <w:szCs w:val="32"/>
        </w:rPr>
      </w:pPr>
      <w:r>
        <w:rPr>
          <w:rFonts w:hint="eastAsia" w:ascii="仿宋" w:hAnsi="仿宋" w:eastAsia="仿宋" w:cs="仿宋"/>
          <w:color w:val="1F2329"/>
          <w:sz w:val="32"/>
          <w:szCs w:val="32"/>
        </w:rPr>
        <w:t>4.学校管理员将新增的账号、密码分配给课题负责人。</w:t>
      </w:r>
    </w:p>
    <w:p w14:paraId="0C6B975B">
      <w:pPr>
        <w:pStyle w:val="3"/>
        <w:spacing w:before="0" w:beforeAutospacing="0" w:after="0" w:afterAutospacing="0" w:line="560" w:lineRule="exact"/>
        <w:ind w:firstLine="640" w:firstLineChars="200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z w:val="32"/>
          <w:szCs w:val="32"/>
        </w:rPr>
        <w:t>二、课题负责人操作流程</w:t>
      </w:r>
    </w:p>
    <w:p w14:paraId="169A2FE4">
      <w:pPr>
        <w:pStyle w:val="3"/>
        <w:spacing w:before="0" w:beforeAutospacing="0" w:after="0" w:afterAutospacing="0" w:line="560" w:lineRule="exact"/>
        <w:ind w:firstLine="640" w:firstLineChars="200"/>
        <w:rPr>
          <w:rFonts w:ascii="楷体" w:hAnsi="楷体" w:eastAsia="楷体" w:cs="楷体"/>
          <w:b w:val="0"/>
          <w:bCs w:val="0"/>
          <w:sz w:val="32"/>
          <w:szCs w:val="32"/>
        </w:rPr>
      </w:pPr>
      <w:r>
        <w:rPr>
          <w:rFonts w:ascii="楷体" w:hAnsi="楷体" w:eastAsia="楷体" w:cs="楷体"/>
          <w:b w:val="0"/>
          <w:bCs w:val="0"/>
          <w:sz w:val="32"/>
          <w:szCs w:val="32"/>
        </w:rPr>
        <w:t>（一）系统登录</w:t>
      </w:r>
    </w:p>
    <w:p w14:paraId="342BE94A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访问地址https://www.ngedu.org.cn/loginTopic，填写账号和密码进行登录</w:t>
      </w:r>
    </w:p>
    <w:p w14:paraId="13A17CD9">
      <w:pPr>
        <w:widowControl/>
        <w:ind w:firstLine="420" w:firstLineChars="200"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4919980" cy="2458720"/>
            <wp:effectExtent l="0" t="0" r="7620" b="5080"/>
            <wp:docPr id="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56D1">
      <w:pPr>
        <w:pStyle w:val="3"/>
        <w:spacing w:before="0" w:beforeAutospacing="0" w:after="0" w:afterAutospacing="0" w:line="560" w:lineRule="exact"/>
        <w:ind w:firstLine="640" w:firstLineChars="200"/>
        <w:rPr>
          <w:rFonts w:ascii="楷体" w:hAnsi="楷体" w:eastAsia="楷体" w:cs="楷体"/>
          <w:b w:val="0"/>
          <w:bCs w:val="0"/>
          <w:sz w:val="32"/>
          <w:szCs w:val="32"/>
        </w:rPr>
      </w:pPr>
      <w:r>
        <w:rPr>
          <w:rFonts w:ascii="楷体" w:hAnsi="楷体" w:eastAsia="楷体" w:cs="楷体"/>
          <w:b w:val="0"/>
          <w:bCs w:val="0"/>
          <w:sz w:val="32"/>
          <w:szCs w:val="32"/>
        </w:rPr>
        <w:t>（二）2023-2024年度立项规划课题（学校发展类）结项申请</w:t>
      </w:r>
    </w:p>
    <w:p w14:paraId="59F25C6D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1.登录系统后，选择【科研课题】下【课题申报】菜单，点击进入课题列表页面。</w:t>
      </w:r>
    </w:p>
    <w:p w14:paraId="41D0ACE5">
      <w:pPr>
        <w:widowControl/>
        <w:ind w:left="420" w:leftChars="200"/>
        <w:jc w:val="center"/>
      </w:pPr>
      <w:r>
        <w:drawing>
          <wp:inline distT="0" distB="0" distL="114300" distR="114300">
            <wp:extent cx="4942205" cy="2126615"/>
            <wp:effectExtent l="0" t="0" r="10795" b="6985"/>
            <wp:docPr id="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AB39">
      <w:pPr>
        <w:widowControl/>
        <w:ind w:left="420" w:leftChars="200"/>
        <w:jc w:val="center"/>
      </w:pPr>
    </w:p>
    <w:p w14:paraId="0C06A857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2.在页面中，点击【往年课题结项申请】按钮；进入结项申请填写信息页面，按要求完善信息。</w:t>
      </w:r>
    </w:p>
    <w:p w14:paraId="7674C42E">
      <w:pPr>
        <w:widowControl/>
        <w:ind w:left="420" w:left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779645" cy="2288540"/>
            <wp:effectExtent l="0" t="0" r="8255" b="10160"/>
            <wp:docPr id="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09D9">
      <w:pPr>
        <w:widowControl/>
        <w:spacing w:line="560" w:lineRule="exact"/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备注：</w:t>
      </w:r>
    </w:p>
    <w:p w14:paraId="5561D4D3">
      <w:pPr>
        <w:widowControl/>
        <w:spacing w:line="560" w:lineRule="exact"/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（1）课题信息请按照课题申报书的信息如实填写。</w:t>
      </w:r>
    </w:p>
    <w:p w14:paraId="252E7A65">
      <w:pPr>
        <w:widowControl/>
        <w:spacing w:line="560" w:lineRule="exact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bidi="ar"/>
        </w:rPr>
        <w:t>（2）若课题存在变更事项且已通过线下审批，请在“重要事项变更”处勾选“是”并填写变更的内容、上传变更审批表（协会盖章扫描件）。</w:t>
      </w:r>
    </w:p>
    <w:p w14:paraId="031A4312">
      <w:pPr>
        <w:widowControl/>
        <w:spacing w:line="56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（3）若变更事项为变更课题负责人，</w:t>
      </w: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请在“重要事项变更”处勾选“是”并选择“其他”，</w:t>
      </w:r>
      <w:r>
        <w:rPr>
          <w:rFonts w:hint="eastAsia" w:ascii="仿宋" w:hAnsi="仿宋" w:eastAsia="仿宋" w:cs="仿宋"/>
          <w:sz w:val="28"/>
          <w:szCs w:val="28"/>
        </w:rPr>
        <w:t>联系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系统管理员</w:t>
      </w:r>
      <w:r>
        <w:rPr>
          <w:rFonts w:hint="eastAsia" w:ascii="仿宋" w:hAnsi="仿宋" w:eastAsia="仿宋" w:cs="仿宋"/>
          <w:sz w:val="28"/>
          <w:szCs w:val="28"/>
        </w:rPr>
        <w:t>郑老师（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微信号 zmx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15010076806</w:t>
      </w:r>
      <w:r>
        <w:rPr>
          <w:rFonts w:hint="eastAsia" w:ascii="仿宋" w:hAnsi="仿宋" w:eastAsia="仿宋" w:cs="仿宋"/>
          <w:sz w:val="28"/>
          <w:szCs w:val="28"/>
        </w:rPr>
        <w:t>）进行处理。</w:t>
      </w:r>
    </w:p>
    <w:p w14:paraId="218BBCDE">
      <w:pPr>
        <w:widowControl/>
        <w:rPr>
          <w:rFonts w:hint="eastAsia" w:ascii="宋体" w:hAnsi="宋体" w:cs="宋体"/>
          <w:kern w:val="0"/>
          <w:sz w:val="28"/>
          <w:szCs w:val="28"/>
          <w:lang w:bidi="ar"/>
        </w:rPr>
      </w:pPr>
    </w:p>
    <w:p w14:paraId="08D95464">
      <w:pPr>
        <w:widowControl/>
      </w:pPr>
      <w:r>
        <w:drawing>
          <wp:inline distT="0" distB="0" distL="114300" distR="114300">
            <wp:extent cx="5171440" cy="1749425"/>
            <wp:effectExtent l="0" t="0" r="10160" b="317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2C3D">
      <w:pPr>
        <w:widowControl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3.往年课题填写信息页面如下，带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*</w:t>
      </w:r>
      <w:r>
        <w:rPr>
          <w:rFonts w:hint="eastAsia" w:ascii="仿宋" w:hAnsi="仿宋" w:eastAsia="仿宋" w:cs="仿宋"/>
          <w:sz w:val="32"/>
          <w:szCs w:val="32"/>
        </w:rPr>
        <w:t>为必填。</w:t>
      </w:r>
    </w:p>
    <w:p w14:paraId="20B8E492">
      <w:pPr>
        <w:widowControl/>
        <w:ind w:firstLine="560" w:firstLineChars="200"/>
        <w:jc w:val="center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02455" cy="2156460"/>
            <wp:effectExtent l="0" t="0" r="4445" b="2540"/>
            <wp:docPr id="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88A8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（1）【课题批准号】：填写立项通知书里的课题批准号，如下图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。</w:t>
      </w:r>
    </w:p>
    <w:p w14:paraId="6AF88A24">
      <w:pPr>
        <w:widowControl/>
        <w:ind w:firstLine="420" w:firstLineChars="200"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4859655" cy="812800"/>
            <wp:effectExtent l="0" t="0" r="4445" b="0"/>
            <wp:docPr id="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83AF">
      <w:pPr>
        <w:widowControl/>
        <w:ind w:firstLine="732" w:firstLineChars="349"/>
        <w:jc w:val="center"/>
      </w:pPr>
    </w:p>
    <w:p w14:paraId="1C40AD1D">
      <w:pPr>
        <w:widowControl/>
        <w:ind w:firstLine="732" w:firstLineChars="349"/>
      </w:pPr>
      <w:r>
        <w:rPr>
          <w:rFonts w:hint="eastAsia"/>
        </w:rPr>
        <w:drawing>
          <wp:inline distT="0" distB="0" distL="114300" distR="114300">
            <wp:extent cx="4655185" cy="3891280"/>
            <wp:effectExtent l="0" t="0" r="5715" b="7620"/>
            <wp:docPr id="18" name="图片 18" descr="f5a88ebeaed7ab8cf6bbf6759697d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5a88ebeaed7ab8cf6bbf6759697db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F185">
      <w:pPr>
        <w:widowControl/>
        <w:ind w:firstLine="732" w:firstLineChars="349"/>
      </w:pPr>
    </w:p>
    <w:p w14:paraId="7B678029">
      <w:pPr>
        <w:widowControl/>
        <w:spacing w:line="560" w:lineRule="exact"/>
        <w:ind w:firstLine="561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（2）【申报年份】：当前课题进行申报立项的年份</w:t>
      </w:r>
    </w:p>
    <w:p w14:paraId="4CACA70B">
      <w:pPr>
        <w:widowControl/>
        <w:ind w:firstLine="560"/>
        <w:jc w:val="center"/>
      </w:pPr>
      <w:r>
        <w:drawing>
          <wp:inline distT="0" distB="0" distL="114300" distR="114300">
            <wp:extent cx="4552950" cy="1572895"/>
            <wp:effectExtent l="0" t="0" r="6350" b="1905"/>
            <wp:docPr id="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3E78">
      <w:pPr>
        <w:widowControl/>
      </w:pPr>
    </w:p>
    <w:p w14:paraId="5D164387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（3）【是否有成员】：（成员信息会同步至结题证书，请如实填写）</w:t>
      </w:r>
    </w:p>
    <w:p w14:paraId="3A298C40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选择【是】，则表格中3条信息均为必填项，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最少添加3条信息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；</w:t>
      </w:r>
    </w:p>
    <w:p w14:paraId="66F656E7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选择【否】，则成员相关信息可不填或者填写一条完整信息即可；</w:t>
      </w:r>
    </w:p>
    <w:p w14:paraId="1370CC17">
      <w:pPr>
        <w:widowControl/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580255" cy="988060"/>
            <wp:effectExtent l="0" t="0" r="4445" b="2540"/>
            <wp:docPr id="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3E9B">
      <w:pPr>
        <w:widowControl/>
        <w:spacing w:line="560" w:lineRule="exact"/>
        <w:ind w:firstLine="56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/>
          <w:sz w:val="28"/>
          <w:szCs w:val="28"/>
        </w:rPr>
        <w:t>（4）</w:t>
      </w:r>
      <w:r>
        <w:rPr>
          <w:rFonts w:hint="eastAsia" w:ascii="仿宋" w:hAnsi="仿宋" w:eastAsia="仿宋" w:cs="仿宋"/>
          <w:sz w:val="32"/>
          <w:szCs w:val="32"/>
        </w:rPr>
        <w:t>【2023-2024年度立项规划课题（学校发展类）需要提交的各类材料】</w:t>
      </w:r>
    </w:p>
    <w:p w14:paraId="1338BF9D">
      <w:pPr>
        <w:widowControl/>
        <w:spacing w:line="560" w:lineRule="exact"/>
        <w:ind w:firstLine="640" w:firstLineChars="200"/>
        <w:rPr>
          <w:rFonts w:eastAsia="仿宋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系统中有详细附注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如下图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请各课题组负责人按要求上传。</w:t>
      </w:r>
      <w:bookmarkStart w:id="0" w:name="_GoBack"/>
      <w:bookmarkEnd w:id="0"/>
    </w:p>
    <w:p w14:paraId="031BB4D1">
      <w:pPr>
        <w:widowControl/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4730750" cy="3134360"/>
            <wp:effectExtent l="0" t="0" r="6350" b="25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740A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（5）【重要事项变更】：</w:t>
      </w:r>
    </w:p>
    <w:p w14:paraId="351493BB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无变更事项选择【否】</w:t>
      </w:r>
    </w:p>
    <w:p w14:paraId="71742D38">
      <w:pPr>
        <w:widowControl/>
        <w:ind w:firstLine="420" w:firstLineChars="200"/>
      </w:pPr>
      <w:r>
        <w:drawing>
          <wp:inline distT="0" distB="0" distL="114300" distR="114300">
            <wp:extent cx="5126990" cy="909320"/>
            <wp:effectExtent l="0" t="0" r="3810" b="508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B7B4">
      <w:pPr>
        <w:widowControl/>
        <w:ind w:firstLine="420" w:firstLineChars="200"/>
      </w:pPr>
      <w:r>
        <w:drawing>
          <wp:inline distT="0" distB="0" distL="114300" distR="114300">
            <wp:extent cx="5189855" cy="594360"/>
            <wp:effectExtent l="0" t="0" r="4445" b="254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3FB2">
      <w:pPr>
        <w:widowControl/>
        <w:spacing w:line="56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有变更事项选择【是】，勾选/填写具体变更事项，且在文件上传处同步上传</w:t>
      </w:r>
      <w:r>
        <w:rPr>
          <w:rStyle w:val="11"/>
          <w:rFonts w:hint="eastAsia" w:ascii="仿宋" w:hAnsi="仿宋" w:eastAsia="仿宋" w:cs="仿宋"/>
          <w:kern w:val="0"/>
          <w:sz w:val="32"/>
          <w:szCs w:val="32"/>
          <w:lang w:bidi="ar"/>
        </w:rPr>
        <w:t>对应的变更申请文件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；</w:t>
      </w:r>
    </w:p>
    <w:p w14:paraId="1D4B5832">
      <w:pPr>
        <w:widowControl/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759960" cy="2152015"/>
            <wp:effectExtent l="0" t="0" r="2540" b="6985"/>
            <wp:docPr id="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4"/>
                    <pic:cNvPicPr>
                      <a:picLocks noChangeAspect="1"/>
                    </pic:cNvPicPr>
                  </pic:nvPicPr>
                  <pic:blipFill>
                    <a:blip r:embed="rId22"/>
                    <a:srcRect r="23010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4968">
      <w:pPr>
        <w:widowControl/>
        <w:ind w:firstLine="420" w:firstLineChars="200"/>
        <w:jc w:val="center"/>
      </w:pPr>
      <w:r>
        <w:drawing>
          <wp:inline distT="0" distB="0" distL="114300" distR="114300">
            <wp:extent cx="4784725" cy="819785"/>
            <wp:effectExtent l="0" t="0" r="3175" b="5715"/>
            <wp:docPr id="1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136B">
      <w:pPr>
        <w:widowControl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4.信息填写完成后，点击保存，后续可重新进入页面编辑修改；如确认无误，点击结项申请，提交后</w:t>
      </w:r>
      <w:r>
        <w:rPr>
          <w:rStyle w:val="11"/>
          <w:rFonts w:hint="eastAsia" w:ascii="仿宋" w:hAnsi="仿宋" w:eastAsia="仿宋" w:cs="仿宋"/>
          <w:b w:val="0"/>
          <w:kern w:val="0"/>
          <w:sz w:val="32"/>
          <w:szCs w:val="32"/>
          <w:lang w:bidi="ar"/>
        </w:rPr>
        <w:t>不可再编辑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信息。</w:t>
      </w:r>
    </w:p>
    <w:p w14:paraId="5A89B46E">
      <w:pPr>
        <w:widowControl/>
        <w:ind w:left="420" w:leftChars="200"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rPr>
          <w:sz w:val="28"/>
          <w:szCs w:val="28"/>
        </w:rPr>
        <w:drawing>
          <wp:inline distT="0" distB="0" distL="114300" distR="114300">
            <wp:extent cx="3419475" cy="917575"/>
            <wp:effectExtent l="0" t="0" r="9525" b="9525"/>
            <wp:docPr id="1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C184">
      <w:pPr>
        <w:widowControl/>
        <w:ind w:firstLine="420" w:firstLineChars="200"/>
        <w:jc w:val="center"/>
      </w:pPr>
    </w:p>
    <w:p w14:paraId="5C9BD1D3">
      <w:pPr>
        <w:widowControl/>
        <w:ind w:firstLine="420" w:firstLineChars="200"/>
      </w:pPr>
    </w:p>
    <w:p w14:paraId="60CD62A4">
      <w:pPr>
        <w:ind w:firstLine="560" w:firstLineChars="200"/>
        <w:jc w:val="center"/>
        <w:rPr>
          <w:sz w:val="28"/>
          <w:szCs w:val="28"/>
        </w:rPr>
      </w:pPr>
    </w:p>
    <w:p w14:paraId="424E295C">
      <w:pPr>
        <w:widowControl/>
        <w:rPr>
          <w:color w:val="FF000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C46BB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2261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82261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3E9574">
    <w:pPr>
      <w:jc w:val="center"/>
      <w:rPr>
        <w:rFonts w:hint="eastAsia"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>中国民办教育协会2023-2025年度规划课题结题鉴定</w:t>
    </w:r>
  </w:p>
  <w:p w14:paraId="43F87E06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9B"/>
    <w:rsid w:val="00033E06"/>
    <w:rsid w:val="000460E1"/>
    <w:rsid w:val="004365EC"/>
    <w:rsid w:val="004A0FF1"/>
    <w:rsid w:val="004E1DA2"/>
    <w:rsid w:val="00586A88"/>
    <w:rsid w:val="00A362B6"/>
    <w:rsid w:val="00BC4C9B"/>
    <w:rsid w:val="00C30BC8"/>
    <w:rsid w:val="00D97A59"/>
    <w:rsid w:val="00DA3899"/>
    <w:rsid w:val="00F1465C"/>
    <w:rsid w:val="02A91C84"/>
    <w:rsid w:val="04481B26"/>
    <w:rsid w:val="05171224"/>
    <w:rsid w:val="05A35B13"/>
    <w:rsid w:val="08297BEC"/>
    <w:rsid w:val="08D833C0"/>
    <w:rsid w:val="0CD62F61"/>
    <w:rsid w:val="0CDC3332"/>
    <w:rsid w:val="192C6A0D"/>
    <w:rsid w:val="198D3D53"/>
    <w:rsid w:val="1F506CFF"/>
    <w:rsid w:val="1F8F7F28"/>
    <w:rsid w:val="24743B45"/>
    <w:rsid w:val="25CC175F"/>
    <w:rsid w:val="262A4E03"/>
    <w:rsid w:val="26EF0CD8"/>
    <w:rsid w:val="2BF44F91"/>
    <w:rsid w:val="2D077968"/>
    <w:rsid w:val="310855DC"/>
    <w:rsid w:val="31B36B96"/>
    <w:rsid w:val="346660EE"/>
    <w:rsid w:val="4D0A64F7"/>
    <w:rsid w:val="4EEA2CA3"/>
    <w:rsid w:val="51374780"/>
    <w:rsid w:val="54546C44"/>
    <w:rsid w:val="55E72E6B"/>
    <w:rsid w:val="57F86DCD"/>
    <w:rsid w:val="5A5240FE"/>
    <w:rsid w:val="5E3B6EA6"/>
    <w:rsid w:val="5E7367D3"/>
    <w:rsid w:val="638300A3"/>
    <w:rsid w:val="67E660D5"/>
    <w:rsid w:val="6A703BD9"/>
    <w:rsid w:val="6C1736F1"/>
    <w:rsid w:val="706D2A7F"/>
    <w:rsid w:val="70C726F1"/>
    <w:rsid w:val="73BE1EBD"/>
    <w:rsid w:val="7666141E"/>
    <w:rsid w:val="786E167A"/>
    <w:rsid w:val="7A3B5D87"/>
    <w:rsid w:val="7D755AD9"/>
    <w:rsid w:val="7E905C32"/>
    <w:rsid w:val="7F5C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4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annotation subject"/>
    <w:basedOn w:val="5"/>
    <w:next w:val="5"/>
    <w:link w:val="15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character" w:customStyle="1" w:styleId="14">
    <w:name w:val="批注文字 字符"/>
    <w:basedOn w:val="10"/>
    <w:link w:val="5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5">
    <w:name w:val="批注主题 字符"/>
    <w:basedOn w:val="14"/>
    <w:link w:val="8"/>
    <w:qFormat/>
    <w:uiPriority w:val="0"/>
    <w:rPr>
      <w:rFonts w:ascii="Calibri" w:hAnsi="Calibr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1025</Words>
  <Characters>1141</Characters>
  <Lines>56</Lines>
  <Paragraphs>40</Paragraphs>
  <TotalTime>4</TotalTime>
  <ScaleCrop>false</ScaleCrop>
  <LinksUpToDate>false</LinksUpToDate>
  <CharactersWithSpaces>1142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2026-05-07T07:56:00Z</dcterms:created>
  <dc:creator>sakura</dc:creator>
  <cp:lastModifiedBy>艾蓝1395926833</cp:lastModifiedBy>
  <cp:lastPrinted>2026-05-06T01:41:00Z</cp:lastPrinted>
  <dcterms:modified xsi:type="dcterms:W3CDTF">2026-05-08T01:55:03Z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eyJoZGlkIjoiNDEwNWEzYTU4NTgyODc4ZDg2OTg0ZWQxNjc3NDJlNjgiLCJ1c2VySWQiOiIxMzI0MzA1MyJ9</vt:lpwstr>
  </property>
  <property fmtid="{D5CDD505-2E9C-101B-9397-08002B2CF9AE}" pid="4" name="ICV">
    <vt:lpwstr>342D10932F1F42678A1A33B84D9DF6F5_13</vt:lpwstr>
  </property>
</Properties>
</file>