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C1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09056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拟定议程</w:t>
      </w:r>
      <w:bookmarkEnd w:id="0"/>
    </w:p>
    <w:p w14:paraId="73040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520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时间：2026年6月26日 9:00-12:40</w:t>
      </w:r>
    </w:p>
    <w:p w14:paraId="338D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地点：ClassIn总部（北京海淀中关村四通大厦）</w:t>
      </w:r>
    </w:p>
    <w:p w14:paraId="0028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时间：2026年6月26日12:40-16:00</w:t>
      </w:r>
    </w:p>
    <w:p w14:paraId="2E5F8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>地点：北京中学（北京中学东坝北校区）</w:t>
      </w:r>
    </w:p>
    <w:p w14:paraId="0725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</w:p>
    <w:tbl>
      <w:tblPr>
        <w:tblStyle w:val="3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7725"/>
      </w:tblGrid>
      <w:tr w14:paraId="3130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05" w:type="dxa"/>
            <w:vAlign w:val="center"/>
          </w:tcPr>
          <w:p w14:paraId="137A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725" w:type="dxa"/>
            <w:vAlign w:val="center"/>
          </w:tcPr>
          <w:p w14:paraId="5C0C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 w14:paraId="465C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6D47D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09：00-09：10</w:t>
            </w:r>
          </w:p>
        </w:tc>
        <w:tc>
          <w:tcPr>
            <w:tcW w:w="7725" w:type="dxa"/>
            <w:vAlign w:val="center"/>
          </w:tcPr>
          <w:p w14:paraId="7487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会议签到</w:t>
            </w:r>
          </w:p>
        </w:tc>
      </w:tr>
      <w:tr w14:paraId="7136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1BA5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09：10-09：30</w:t>
            </w:r>
          </w:p>
        </w:tc>
        <w:tc>
          <w:tcPr>
            <w:tcW w:w="7725" w:type="dxa"/>
            <w:vAlign w:val="center"/>
          </w:tcPr>
          <w:p w14:paraId="7EC7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走进classin：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教育信息化成果展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智慧教室场景体验</w:t>
            </w:r>
          </w:p>
        </w:tc>
      </w:tr>
      <w:tr w14:paraId="2A16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14AD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09：30-09：40</w:t>
            </w:r>
          </w:p>
        </w:tc>
        <w:tc>
          <w:tcPr>
            <w:tcW w:w="7725" w:type="dxa"/>
            <w:vAlign w:val="center"/>
          </w:tcPr>
          <w:p w14:paraId="70D0D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开场致辞</w:t>
            </w:r>
          </w:p>
        </w:tc>
      </w:tr>
      <w:tr w14:paraId="4D92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7B4E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09：40-10：25</w:t>
            </w:r>
          </w:p>
        </w:tc>
        <w:tc>
          <w:tcPr>
            <w:tcW w:w="7725" w:type="dxa"/>
            <w:vAlign w:val="center"/>
          </w:tcPr>
          <w:p w14:paraId="35ED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 xml:space="preserve">主题分享 </w:t>
            </w:r>
          </w:p>
          <w:p w14:paraId="37F8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ClassIn产研负责人</w:t>
            </w:r>
          </w:p>
        </w:tc>
      </w:tr>
      <w:tr w14:paraId="5D13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056B1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10：25-10：40</w:t>
            </w:r>
          </w:p>
        </w:tc>
        <w:tc>
          <w:tcPr>
            <w:tcW w:w="7725" w:type="dxa"/>
            <w:vAlign w:val="center"/>
          </w:tcPr>
          <w:p w14:paraId="2BBFA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茶歇</w:t>
            </w:r>
          </w:p>
        </w:tc>
      </w:tr>
      <w:tr w14:paraId="2A95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21E4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10：40-11：20</w:t>
            </w:r>
          </w:p>
        </w:tc>
        <w:tc>
          <w:tcPr>
            <w:tcW w:w="7725" w:type="dxa"/>
            <w:vAlign w:val="center"/>
          </w:tcPr>
          <w:p w14:paraId="5CFD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专家分享：技术迭代浪潮下，国际学校布局 AI 的取舍逻辑与长效落地路径</w:t>
            </w:r>
          </w:p>
          <w:p w14:paraId="1C55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郭文茗 北京大学研究院、教育科技专家，从学术视角研判 AI 教育发展趋势，为学校决策提供参考</w:t>
            </w:r>
          </w:p>
        </w:tc>
      </w:tr>
      <w:tr w14:paraId="6D84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37F1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楷体" w:eastAsia="仿宋" w:cs="楷体"/>
                <w:color w:val="000000" w:themeColor="text1"/>
                <w:sz w:val="24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11：20-12：00</w:t>
            </w:r>
          </w:p>
        </w:tc>
        <w:tc>
          <w:tcPr>
            <w:tcW w:w="7725" w:type="dxa"/>
            <w:vAlign w:val="center"/>
          </w:tcPr>
          <w:p w14:paraId="399B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实战分享：数智赋能特色办学 实战驱动普通高中跨越式提升</w:t>
            </w:r>
          </w:p>
          <w:p w14:paraId="7626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楷体" w:eastAsia="仿宋" w:cs="楷体"/>
                <w:color w:val="000000" w:themeColor="text1"/>
                <w:sz w:val="24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杨天亮 阜南亲情学校校长、菏泽行健学校校长、中教智源研究院院长</w:t>
            </w:r>
          </w:p>
        </w:tc>
      </w:tr>
      <w:tr w14:paraId="33D1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7943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12：00-12：05</w:t>
            </w:r>
          </w:p>
        </w:tc>
        <w:tc>
          <w:tcPr>
            <w:tcW w:w="7725" w:type="dxa"/>
            <w:vAlign w:val="center"/>
          </w:tcPr>
          <w:p w14:paraId="4E5D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合影</w:t>
            </w:r>
          </w:p>
        </w:tc>
      </w:tr>
      <w:tr w14:paraId="13DF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29FB0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楷体" w:eastAsia="仿宋" w:cs="楷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12：05-12：40</w:t>
            </w:r>
          </w:p>
        </w:tc>
        <w:tc>
          <w:tcPr>
            <w:tcW w:w="7725" w:type="dxa"/>
            <w:vAlign w:val="center"/>
          </w:tcPr>
          <w:p w14:paraId="2DB51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午餐</w:t>
            </w:r>
          </w:p>
        </w:tc>
      </w:tr>
      <w:tr w14:paraId="7ABD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0994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12：40-13：40</w:t>
            </w:r>
          </w:p>
        </w:tc>
        <w:tc>
          <w:tcPr>
            <w:tcW w:w="7725" w:type="dxa"/>
            <w:vAlign w:val="center"/>
          </w:tcPr>
          <w:p w14:paraId="431B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集合出发前往北京中学</w:t>
            </w:r>
          </w:p>
        </w:tc>
      </w:tr>
      <w:tr w14:paraId="1815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495AD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楷体" w:eastAsia="仿宋" w:cs="楷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13：40-14：10</w:t>
            </w:r>
          </w:p>
        </w:tc>
        <w:tc>
          <w:tcPr>
            <w:tcW w:w="7725" w:type="dxa"/>
            <w:vAlign w:val="center"/>
          </w:tcPr>
          <w:p w14:paraId="2D5E6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校园实地走访：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AI 教室、智慧图书馆、科创实验室、跨学段融合课堂，近距离观摩标杆校 AI 落地实景成果</w:t>
            </w:r>
          </w:p>
        </w:tc>
      </w:tr>
      <w:tr w14:paraId="0E25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0301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14：10-14：50</w:t>
            </w:r>
          </w:p>
        </w:tc>
        <w:tc>
          <w:tcPr>
            <w:tcW w:w="7725" w:type="dxa"/>
            <w:vAlign w:val="center"/>
          </w:tcPr>
          <w:p w14:paraId="1909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专家分享 </w:t>
            </w:r>
          </w:p>
          <w:p w14:paraId="71F0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夏青峰，北京中学党委书记、校长，正高级教师、特级校长、特级教师，国家督学，国务院特殊津贴专家、北京市人大代表。</w:t>
            </w:r>
          </w:p>
        </w:tc>
      </w:tr>
      <w:tr w14:paraId="5D3F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39BE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14：50-15：30</w:t>
            </w:r>
          </w:p>
        </w:tc>
        <w:tc>
          <w:tcPr>
            <w:tcW w:w="7725" w:type="dxa"/>
            <w:vAlign w:val="center"/>
          </w:tcPr>
          <w:p w14:paraId="55D4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主题分享：垂直大模型赋能国际学校个性化育人落地路径探析</w:t>
            </w:r>
          </w:p>
          <w:p w14:paraId="75E9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胡皖琪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北京方略研究院执行院长、博士</w:t>
            </w:r>
          </w:p>
        </w:tc>
      </w:tr>
      <w:tr w14:paraId="5C7D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05" w:type="dxa"/>
            <w:vAlign w:val="center"/>
          </w:tcPr>
          <w:p w14:paraId="63DA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15：30-16：00</w:t>
            </w:r>
          </w:p>
        </w:tc>
        <w:tc>
          <w:tcPr>
            <w:tcW w:w="7725" w:type="dxa"/>
            <w:vAlign w:val="center"/>
          </w:tcPr>
          <w:p w14:paraId="7EF55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会议总结、返程</w:t>
            </w:r>
          </w:p>
        </w:tc>
      </w:tr>
    </w:tbl>
    <w:p w14:paraId="432F0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br w:type="textWrapping"/>
      </w:r>
    </w:p>
    <w:p w14:paraId="455AD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33AAB"/>
    <w:rsid w:val="4CC3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2026-06-11T07:08:00Z</dcterms:created>
  <dc:creator>刘梦</dc:creator>
  <cp:lastModifiedBy>刘梦</cp:lastModifiedBy>
  <dcterms:modified xsi:type="dcterms:W3CDTF">2026-06-11T07:08:50Z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8EB60DCB30A1446FB88B89DE9A150236_11</vt:lpwstr>
  </property>
  <property fmtid="{D5CDD505-2E9C-101B-9397-08002B2CF9AE}" pid="4" name="KSOTemplateDocerSaveRecord">
    <vt:lpwstr>eyJoZGlkIjoiZTUxODkzZWNkZGFiNWE4ZGE1MjAxZDAxZGFlOTI0YzkiLCJ1c2VySWQiOiIyNjkyNzQ0ODUifQ==</vt:lpwstr>
  </property>
</Properties>
</file>