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F376" w14:textId="77777777" w:rsidR="00597A18" w:rsidRDefault="00597A18" w:rsidP="00597A18">
      <w:pPr>
        <w:spacing w:line="620" w:lineRule="atLeast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附件</w:t>
      </w:r>
    </w:p>
    <w:p w14:paraId="392ECF7C" w14:textId="77777777" w:rsidR="00597A18" w:rsidRDefault="00597A18" w:rsidP="00597A18">
      <w:pPr>
        <w:spacing w:line="620" w:lineRule="atLeas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案例征集要求</w:t>
      </w:r>
    </w:p>
    <w:p w14:paraId="53DA9333" w14:textId="77777777" w:rsidR="00597A18" w:rsidRDefault="00597A18" w:rsidP="00597A18">
      <w:pPr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</w:p>
    <w:p w14:paraId="034DEC7D" w14:textId="77777777" w:rsidR="00597A18" w:rsidRDefault="00597A18" w:rsidP="00597A18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（一）征集方向</w:t>
      </w:r>
    </w:p>
    <w:p w14:paraId="5F762C88" w14:textId="77777777" w:rsidR="00597A18" w:rsidRDefault="00597A18" w:rsidP="00597A18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1.</w:t>
      </w:r>
      <w:r>
        <w:rPr>
          <w:rFonts w:ascii="仿宋" w:eastAsia="仿宋" w:hAnsi="仿宋" w:cs="仿宋" w:hint="eastAsia"/>
          <w:b/>
          <w:bCs/>
          <w:spacing w:val="-6"/>
          <w:sz w:val="32"/>
          <w:szCs w:val="32"/>
        </w:rPr>
        <w:t>民办高校轻量化AI科研平台建设。</w:t>
      </w:r>
      <w:r>
        <w:rPr>
          <w:rFonts w:ascii="仿宋" w:eastAsia="仿宋" w:hAnsi="仿宋" w:cs="仿宋" w:hint="eastAsia"/>
          <w:spacing w:val="-6"/>
          <w:sz w:val="32"/>
          <w:szCs w:val="32"/>
        </w:rPr>
        <w:t>征集可控成本投入、</w:t>
      </w:r>
      <w:r>
        <w:rPr>
          <w:rFonts w:ascii="仿宋" w:eastAsia="仿宋" w:hAnsi="仿宋" w:cs="仿宋" w:hint="eastAsia"/>
          <w:sz w:val="32"/>
          <w:szCs w:val="32"/>
        </w:rPr>
        <w:t>易复制、适配民办办学条件的AI科研基础设施建设实践，涵盖校内共享算力平台运维、本地化轻量开源大模型部署、科研智能管理门户、校内AI科研工具整合开发等已落地、有量化成效的建设案例。</w:t>
      </w:r>
    </w:p>
    <w:p w14:paraId="5397554B" w14:textId="77777777" w:rsidR="00597A18" w:rsidRDefault="00597A18" w:rsidP="00597A18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2.AI赋能教师科研综合素养培育。</w:t>
      </w:r>
      <w:r>
        <w:rPr>
          <w:rFonts w:ascii="仿宋" w:eastAsia="仿宋" w:hAnsi="仿宋" w:cs="仿宋" w:hint="eastAsia"/>
          <w:sz w:val="32"/>
          <w:szCs w:val="32"/>
        </w:rPr>
        <w:t>聚焦民办高校师资基础短板，征集分层分类AI科研常态化培训体系、AI辅助科研全流程实操培育、AI科研应用纳入教师科研考核、人工智能学术诚信风险防控等可复制推广的制度与实践案例。</w:t>
      </w:r>
    </w:p>
    <w:p w14:paraId="6FB000B3" w14:textId="77777777" w:rsidR="00597A18" w:rsidRDefault="00597A18" w:rsidP="00597A18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3.</w:t>
      </w:r>
      <w:r>
        <w:rPr>
          <w:rFonts w:ascii="仿宋" w:eastAsia="仿宋" w:hAnsi="仿宋" w:cs="仿宋" w:hint="eastAsia"/>
          <w:b/>
          <w:bCs/>
          <w:spacing w:val="-6"/>
          <w:sz w:val="32"/>
          <w:szCs w:val="32"/>
        </w:rPr>
        <w:t>AI驱动师生科创协同、科教融汇实践。</w:t>
      </w:r>
      <w:r>
        <w:rPr>
          <w:rFonts w:ascii="仿宋" w:eastAsia="仿宋" w:hAnsi="仿宋" w:cs="仿宋" w:hint="eastAsia"/>
          <w:spacing w:val="-6"/>
          <w:sz w:val="32"/>
          <w:szCs w:val="32"/>
        </w:rPr>
        <w:t>征集小团队、低成本、</w:t>
      </w:r>
      <w:r>
        <w:rPr>
          <w:rFonts w:ascii="仿宋" w:eastAsia="仿宋" w:hAnsi="仿宋" w:cs="仿宋" w:hint="eastAsia"/>
          <w:sz w:val="32"/>
          <w:szCs w:val="32"/>
        </w:rPr>
        <w:t>高产出的师生协同科研项目，依托AI工具培育科创竞赛成果、科研资源转化教学内容、师生联合承接企业横向课题、技术落地应用等育人与科研融合案例。</w:t>
      </w:r>
    </w:p>
    <w:p w14:paraId="4E17C6CB" w14:textId="77777777" w:rsidR="00597A18" w:rsidRDefault="00597A18" w:rsidP="00597A18">
      <w:pPr>
        <w:spacing w:line="560" w:lineRule="exact"/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4.AI对接地方产业、推动应用型科研成果转化。</w:t>
      </w:r>
      <w:r>
        <w:rPr>
          <w:rFonts w:ascii="仿宋" w:eastAsia="仿宋" w:hAnsi="仿宋" w:cs="仿宋" w:hint="eastAsia"/>
          <w:sz w:val="32"/>
          <w:szCs w:val="32"/>
        </w:rPr>
        <w:t>征集民办高校依托AI技术服务区域中小微企业、承接产业数字化改造课题、校企共建AI攻关平台、行业技术解决方案落地等应用型科研、产研协同转化实践案例。</w:t>
      </w:r>
    </w:p>
    <w:p w14:paraId="013225A7" w14:textId="77777777" w:rsidR="00597A18" w:rsidRDefault="00597A18" w:rsidP="00597A18">
      <w:pPr>
        <w:spacing w:line="560" w:lineRule="exact"/>
        <w:ind w:firstLineChars="200" w:firstLine="643"/>
        <w:rPr>
          <w:rFonts w:ascii="仿宋" w:eastAsia="仿宋" w:hAnsi="仿宋" w:cs="仿宋" w:hint="eastAsia"/>
          <w:spacing w:val="-6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5.AI辅助本科毕业设计与双创大赛。</w:t>
      </w:r>
      <w:r>
        <w:rPr>
          <w:rFonts w:ascii="仿宋" w:eastAsia="仿宋" w:hAnsi="仿宋" w:cs="仿宋" w:hint="eastAsia"/>
          <w:sz w:val="32"/>
          <w:szCs w:val="32"/>
        </w:rPr>
        <w:t>征集民办高校教师指</w:t>
      </w:r>
      <w:r>
        <w:rPr>
          <w:rFonts w:ascii="仿宋" w:eastAsia="仿宋" w:hAnsi="仿宋" w:cs="仿宋" w:hint="eastAsia"/>
          <w:spacing w:val="-6"/>
          <w:sz w:val="32"/>
          <w:szCs w:val="32"/>
        </w:rPr>
        <w:t>导学生有限度使用AI辅助开展毕业设计和双创大赛实践案例，</w:t>
      </w:r>
      <w:r>
        <w:rPr>
          <w:rFonts w:ascii="仿宋" w:eastAsia="仿宋" w:hAnsi="仿宋" w:cs="仿宋" w:hint="eastAsia"/>
          <w:sz w:val="32"/>
          <w:szCs w:val="32"/>
        </w:rPr>
        <w:t>如</w:t>
      </w:r>
      <w:r>
        <w:rPr>
          <w:rFonts w:ascii="仿宋" w:eastAsia="仿宋" w:hAnsi="仿宋" w:cs="仿宋" w:hint="eastAsia"/>
          <w:spacing w:val="-6"/>
          <w:sz w:val="32"/>
          <w:szCs w:val="32"/>
        </w:rPr>
        <w:t>AI辅助选题调研、文献检索、图标制作、资料整理、风险研判等。</w:t>
      </w:r>
    </w:p>
    <w:p w14:paraId="7BDB2B37" w14:textId="77777777" w:rsidR="00597A18" w:rsidRDefault="00597A18" w:rsidP="00597A18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（二）撰写要求</w:t>
      </w:r>
    </w:p>
    <w:p w14:paraId="2215DBFD" w14:textId="77777777" w:rsidR="00597A18" w:rsidRDefault="00597A18" w:rsidP="00597A18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1.全文结构固定为基本情况、主要做法、工作成效、工作</w:t>
      </w:r>
      <w:r>
        <w:rPr>
          <w:rFonts w:ascii="仿宋" w:eastAsia="仿宋" w:hAnsi="仿宋" w:cs="仿宋" w:hint="eastAsia"/>
          <w:spacing w:val="-11"/>
          <w:sz w:val="32"/>
          <w:szCs w:val="32"/>
        </w:rPr>
        <w:t>启示四板块；总字数控制在3500字以内，事件具体、数据翔实、</w:t>
      </w:r>
      <w:r>
        <w:rPr>
          <w:rFonts w:ascii="仿宋" w:eastAsia="仿宋" w:hAnsi="仿宋" w:cs="仿宋" w:hint="eastAsia"/>
          <w:sz w:val="32"/>
          <w:szCs w:val="32"/>
        </w:rPr>
        <w:t>逻辑清晰、明确机制。</w:t>
      </w:r>
    </w:p>
    <w:p w14:paraId="3BA5336E" w14:textId="77777777" w:rsidR="00597A18" w:rsidRDefault="00597A18" w:rsidP="00597A18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pacing w:val="6"/>
          <w:sz w:val="32"/>
          <w:szCs w:val="32"/>
        </w:rPr>
        <w:t>格式规范：A4纸张，上下页边距3.5cm、左右页边距3.0cm，</w:t>
      </w:r>
      <w:r>
        <w:rPr>
          <w:rFonts w:ascii="仿宋" w:eastAsia="仿宋" w:hAnsi="仿宋" w:cs="仿宋" w:hint="eastAsia"/>
          <w:sz w:val="32"/>
          <w:szCs w:val="32"/>
        </w:rPr>
        <w:t>固定行距27磅；字体、字号严格遵照国家公文格式标准，可插入3至5张配套实景图片（JPG格式，标注图注）。</w:t>
      </w:r>
    </w:p>
    <w:p w14:paraId="4BB2D77B" w14:textId="77777777" w:rsidR="00597A18" w:rsidRPr="00791971" w:rsidRDefault="00597A18" w:rsidP="00597A18">
      <w:pPr>
        <w:spacing w:line="560" w:lineRule="exact"/>
        <w:ind w:firstLineChars="200" w:firstLine="608"/>
        <w:rPr>
          <w:rFonts w:ascii="仿宋" w:eastAsia="仿宋" w:hAnsi="仿宋" w:cs="仿宋" w:hint="eastAsia"/>
          <w:spacing w:val="-8"/>
          <w:sz w:val="32"/>
          <w:szCs w:val="32"/>
        </w:rPr>
      </w:pPr>
      <w:r w:rsidRPr="00791971">
        <w:rPr>
          <w:rFonts w:ascii="仿宋" w:eastAsia="仿宋" w:hAnsi="仿宋" w:cs="仿宋" w:hint="eastAsia"/>
          <w:spacing w:val="-8"/>
          <w:sz w:val="32"/>
          <w:szCs w:val="32"/>
        </w:rPr>
        <w:t>3.提交案例须为本校原创实践，无知识产权纠纷，内容仅限公开可交流的AI科研建设相关工作，非对应领域案例不予收录。</w:t>
      </w:r>
    </w:p>
    <w:p w14:paraId="27015F54" w14:textId="77777777" w:rsidR="00597A18" w:rsidRDefault="00597A18" w:rsidP="00597A18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4.提交邮箱：gsjxyjk@163.com。</w:t>
      </w:r>
    </w:p>
    <w:p w14:paraId="0AD93CCA" w14:textId="77777777" w:rsidR="00BA27CF" w:rsidRPr="00597A18" w:rsidRDefault="00BA27CF">
      <w:pPr>
        <w:rPr>
          <w:rFonts w:hint="eastAsia"/>
        </w:rPr>
      </w:pPr>
    </w:p>
    <w:sectPr w:rsidR="00BA27CF" w:rsidRPr="00597A18" w:rsidSect="00597A18">
      <w:footerReference w:type="default" r:id="rId4"/>
      <w:pgSz w:w="11906" w:h="16838"/>
      <w:pgMar w:top="1701" w:right="1587" w:bottom="1440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51F0" w14:textId="77777777" w:rsidR="00597A18" w:rsidRDefault="00597A18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B74731" wp14:editId="2F32E7E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B2E497" w14:textId="77777777" w:rsidR="00597A18" w:rsidRDefault="00597A18">
                          <w:pPr>
                            <w:pStyle w:val="ae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B74731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AB2E497" w14:textId="77777777" w:rsidR="00597A18" w:rsidRDefault="00597A18">
                    <w:pPr>
                      <w:pStyle w:val="ae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06"/>
    <w:rsid w:val="001026E1"/>
    <w:rsid w:val="00496AFC"/>
    <w:rsid w:val="00597A18"/>
    <w:rsid w:val="008B0FAF"/>
    <w:rsid w:val="00BA27CF"/>
    <w:rsid w:val="00FD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28583B-EB11-4A94-BB21-BA17B823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A18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030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30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30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30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30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30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30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30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30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30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D03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D03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D030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D030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D030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D03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D03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D030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D03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D0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30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D03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030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D03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0306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D03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03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D03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D0306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qFormat/>
    <w:rsid w:val="00597A1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">
    <w:name w:val="页脚 字符"/>
    <w:basedOn w:val="a0"/>
    <w:link w:val="ae"/>
    <w:rsid w:val="00597A18"/>
    <w:rPr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398</Characters>
  <Application>Microsoft Office Word</Application>
  <DocSecurity>0</DocSecurity>
  <Lines>22</Lines>
  <Paragraphs>21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宝 郭</dc:creator>
  <cp:keywords/>
  <dc:description/>
  <cp:lastModifiedBy>宝 郭</cp:lastModifiedBy>
  <cp:revision>2</cp:revision>
  <dcterms:created xsi:type="dcterms:W3CDTF">2026-08-09T12:41:00Z</dcterms:created>
  <dcterms:modified xsi:type="dcterms:W3CDTF">2026-08-09T12:41:00Z</dcterms:modified>
</cp:coreProperties>
</file>